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534" w:rsidRPr="005E2B15" w:rsidRDefault="00754534" w:rsidP="005E2B15">
      <w:pPr>
        <w:tabs>
          <w:tab w:val="left" w:pos="11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E2B15">
        <w:rPr>
          <w:rFonts w:ascii="Times New Roman" w:hAnsi="Times New Roman"/>
          <w:b/>
          <w:bCs/>
          <w:sz w:val="24"/>
          <w:szCs w:val="24"/>
        </w:rPr>
        <w:t>Какие документы необходимы для получения гражданства РФ в упрощенном порядке?</w:t>
      </w:r>
    </w:p>
    <w:p w:rsidR="005E2B15" w:rsidRPr="005E2B15" w:rsidRDefault="005E2B15" w:rsidP="005E2B15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754534" w:rsidRPr="005E2B15" w:rsidRDefault="00754534" w:rsidP="005E2B1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5E2B15">
        <w:rPr>
          <w:rFonts w:ascii="Times New Roman" w:hAnsi="Times New Roman"/>
        </w:rPr>
        <w:t>Определенные категории иностранных граждан и лиц без гражданства могут быть приняты в гражданств</w:t>
      </w:r>
      <w:bookmarkStart w:id="0" w:name="_GoBack"/>
      <w:bookmarkEnd w:id="0"/>
      <w:r w:rsidRPr="005E2B15">
        <w:rPr>
          <w:rFonts w:ascii="Times New Roman" w:hAnsi="Times New Roman"/>
        </w:rPr>
        <w:t>о РФ в упрощенном порядке, который отличается от общего порядка отсутствием одного или нескольких условий (</w:t>
      </w:r>
      <w:hyperlink r:id="rId7" w:history="1">
        <w:r w:rsidRPr="005E2B15">
          <w:rPr>
            <w:rFonts w:ascii="Times New Roman" w:hAnsi="Times New Roman"/>
          </w:rPr>
          <w:t>ст. 14</w:t>
        </w:r>
      </w:hyperlink>
      <w:r w:rsidRPr="005E2B15">
        <w:rPr>
          <w:rFonts w:ascii="Times New Roman" w:hAnsi="Times New Roman"/>
        </w:rPr>
        <w:t xml:space="preserve"> Закона от 31.05.2002 N 62-ФЗ; </w:t>
      </w:r>
      <w:hyperlink r:id="rId8" w:history="1">
        <w:r w:rsidRPr="005E2B15">
          <w:rPr>
            <w:rFonts w:ascii="Times New Roman" w:hAnsi="Times New Roman"/>
          </w:rPr>
          <w:t>п. 13</w:t>
        </w:r>
      </w:hyperlink>
      <w:r w:rsidRPr="005E2B15">
        <w:rPr>
          <w:rFonts w:ascii="Times New Roman" w:hAnsi="Times New Roman"/>
        </w:rPr>
        <w:t xml:space="preserve"> Положения, утв. Указом Президента РФ от 14.11.2002 N 1325).</w:t>
      </w:r>
    </w:p>
    <w:p w:rsidR="00754534" w:rsidRPr="005E2B15" w:rsidRDefault="00754534" w:rsidP="005E2B1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5E2B15">
        <w:rPr>
          <w:rFonts w:ascii="Times New Roman" w:hAnsi="Times New Roman"/>
        </w:rPr>
        <w:t>В данном материале рассмотрим документы, необходимые для принятия в гражданство РФ в упрощенном порядке некоторых категорий совершеннолетних дееспособных иностранных граждан и лиц без гражданства.</w:t>
      </w:r>
    </w:p>
    <w:p w:rsidR="00754534" w:rsidRPr="005E2B15" w:rsidRDefault="00754534" w:rsidP="005E2B15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754534" w:rsidRPr="005E2B15" w:rsidRDefault="00754534" w:rsidP="005E2B1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5E2B15">
        <w:rPr>
          <w:rFonts w:ascii="Times New Roman" w:hAnsi="Times New Roman"/>
          <w:b/>
          <w:bCs/>
        </w:rPr>
        <w:t>1. Общий перечень документов</w:t>
      </w:r>
    </w:p>
    <w:p w:rsidR="00754534" w:rsidRPr="005E2B15" w:rsidRDefault="00754534" w:rsidP="005E2B1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5E2B15">
        <w:rPr>
          <w:rFonts w:ascii="Times New Roman" w:hAnsi="Times New Roman"/>
        </w:rPr>
        <w:t xml:space="preserve">Для получения российского гражданства лицами, указанными в </w:t>
      </w:r>
      <w:hyperlink w:anchor="Par21" w:tooltip="2. Специальный перечень документов в зависимости от категорий лиц" w:history="1">
        <w:r w:rsidRPr="005E2B15">
          <w:rPr>
            <w:rFonts w:ascii="Times New Roman" w:hAnsi="Times New Roman"/>
          </w:rPr>
          <w:t>разд. 2</w:t>
        </w:r>
      </w:hyperlink>
      <w:r w:rsidRPr="005E2B15">
        <w:rPr>
          <w:rFonts w:ascii="Times New Roman" w:hAnsi="Times New Roman"/>
        </w:rPr>
        <w:t>, понадобятся в обязательном порядке следующие документы (</w:t>
      </w:r>
      <w:hyperlink r:id="rId9" w:history="1">
        <w:r w:rsidRPr="005E2B15">
          <w:rPr>
            <w:rFonts w:ascii="Times New Roman" w:hAnsi="Times New Roman"/>
          </w:rPr>
          <w:t>п. п. 4</w:t>
        </w:r>
      </w:hyperlink>
      <w:r w:rsidRPr="005E2B15">
        <w:rPr>
          <w:rFonts w:ascii="Times New Roman" w:hAnsi="Times New Roman"/>
        </w:rPr>
        <w:t xml:space="preserve">, </w:t>
      </w:r>
      <w:hyperlink r:id="rId10" w:history="1">
        <w:r w:rsidRPr="005E2B15">
          <w:rPr>
            <w:rFonts w:ascii="Times New Roman" w:hAnsi="Times New Roman"/>
          </w:rPr>
          <w:t>5</w:t>
        </w:r>
      </w:hyperlink>
      <w:r w:rsidRPr="005E2B15">
        <w:rPr>
          <w:rFonts w:ascii="Times New Roman" w:hAnsi="Times New Roman"/>
        </w:rPr>
        <w:t xml:space="preserve"> Положения; </w:t>
      </w:r>
      <w:hyperlink r:id="rId11" w:history="1">
        <w:r w:rsidRPr="005E2B15">
          <w:rPr>
            <w:rFonts w:ascii="Times New Roman" w:hAnsi="Times New Roman"/>
          </w:rPr>
          <w:t>п. 2</w:t>
        </w:r>
      </w:hyperlink>
      <w:r w:rsidRPr="005E2B15">
        <w:rPr>
          <w:rFonts w:ascii="Times New Roman" w:hAnsi="Times New Roman"/>
        </w:rPr>
        <w:t xml:space="preserve"> Инструкции, утв. Приказом МВД России от 16.09.2019 N 623):</w:t>
      </w:r>
    </w:p>
    <w:p w:rsidR="00754534" w:rsidRPr="005E2B15" w:rsidRDefault="00754534" w:rsidP="005E2B1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5E2B15">
        <w:rPr>
          <w:rFonts w:ascii="Times New Roman" w:hAnsi="Times New Roman"/>
        </w:rPr>
        <w:t>заявление о приеме в гражданство РФ;</w:t>
      </w:r>
    </w:p>
    <w:p w:rsidR="00754534" w:rsidRPr="005E2B15" w:rsidRDefault="00754534" w:rsidP="005E2B1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5E2B15">
        <w:rPr>
          <w:rFonts w:ascii="Times New Roman" w:hAnsi="Times New Roman"/>
        </w:rPr>
        <w:t>документы, удостоверяющие личность заявителя, гражданство либо его отсутствие, а также подтверждающие место жительства заявителя (не требуется предъявлять документы, удостоверяющие гражданство и подтверждающие место жительства заявителя, если эти сведения содержатся в документе, удостоверяющем его личность);</w:t>
      </w:r>
    </w:p>
    <w:p w:rsidR="00754534" w:rsidRPr="005E2B15" w:rsidRDefault="00754534" w:rsidP="005E2B1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5E2B15">
        <w:rPr>
          <w:rFonts w:ascii="Times New Roman" w:hAnsi="Times New Roman"/>
        </w:rPr>
        <w:t>документы, свидетельствующие о перемене Ф.И.О. (в случае изменения);</w:t>
      </w:r>
    </w:p>
    <w:p w:rsidR="00754534" w:rsidRPr="005E2B15" w:rsidRDefault="00754534" w:rsidP="005E2B1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5E2B15">
        <w:rPr>
          <w:rFonts w:ascii="Times New Roman" w:hAnsi="Times New Roman"/>
        </w:rPr>
        <w:t>три фотографии размером 30 x 40 мм;</w:t>
      </w:r>
    </w:p>
    <w:p w:rsidR="00754534" w:rsidRPr="005E2B15" w:rsidRDefault="00754534" w:rsidP="005E2B1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5E2B15">
        <w:rPr>
          <w:rFonts w:ascii="Times New Roman" w:hAnsi="Times New Roman"/>
        </w:rPr>
        <w:t>квитанция об уплате госпошлины или консульского сбора.</w:t>
      </w:r>
    </w:p>
    <w:p w:rsidR="00754534" w:rsidRPr="005E2B15" w:rsidRDefault="00754534" w:rsidP="005E2B15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754534" w:rsidRPr="005E2B15" w:rsidRDefault="00754534" w:rsidP="005E2B15">
      <w:pPr>
        <w:spacing w:after="0" w:line="240" w:lineRule="auto"/>
        <w:ind w:firstLine="709"/>
        <w:jc w:val="both"/>
        <w:rPr>
          <w:rFonts w:ascii="Times New Roman" w:hAnsi="Times New Roman"/>
        </w:rPr>
      </w:pPr>
      <w:bookmarkStart w:id="1" w:name="Par16"/>
      <w:bookmarkEnd w:id="1"/>
    </w:p>
    <w:p w:rsidR="00754534" w:rsidRPr="005E2B15" w:rsidRDefault="00754534" w:rsidP="005E2B15">
      <w:pPr>
        <w:spacing w:after="0" w:line="240" w:lineRule="auto"/>
        <w:ind w:firstLine="709"/>
        <w:jc w:val="both"/>
        <w:rPr>
          <w:rFonts w:ascii="Times New Roman" w:hAnsi="Times New Roman"/>
        </w:rPr>
      </w:pPr>
      <w:bookmarkStart w:id="2" w:name="Par21"/>
      <w:bookmarkEnd w:id="2"/>
      <w:r w:rsidRPr="005E2B15">
        <w:rPr>
          <w:rFonts w:ascii="Times New Roman" w:hAnsi="Times New Roman"/>
          <w:b/>
          <w:bCs/>
        </w:rPr>
        <w:t>2. Специальный перечень документов в зависимости от категорий лиц</w:t>
      </w:r>
    </w:p>
    <w:p w:rsidR="00754534" w:rsidRPr="005E2B15" w:rsidRDefault="00754534" w:rsidP="005E2B1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5E2B15">
        <w:rPr>
          <w:rFonts w:ascii="Times New Roman" w:hAnsi="Times New Roman"/>
        </w:rPr>
        <w:t>Перечень необходимых (помимо указанных) документов для получения российского гражданства в упрощенном порядке поставлен в зависимость от категории лиц. К таким категориям относятся, в частности, приведенные ниже.</w:t>
      </w:r>
    </w:p>
    <w:p w:rsidR="00754534" w:rsidRPr="005E2B15" w:rsidRDefault="00754534" w:rsidP="005E2B15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754534" w:rsidRPr="005E2B15" w:rsidRDefault="00754534" w:rsidP="005E2B1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5E2B15">
        <w:rPr>
          <w:rFonts w:ascii="Times New Roman" w:hAnsi="Times New Roman"/>
          <w:b/>
          <w:bCs/>
        </w:rPr>
        <w:t>2.1. Лица, имеющие хотя бы одного родителя с российским гражданством, проживающего на территории РФ</w:t>
      </w:r>
    </w:p>
    <w:p w:rsidR="00754534" w:rsidRPr="005E2B15" w:rsidRDefault="00754534" w:rsidP="005E2B1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5E2B15">
        <w:rPr>
          <w:rFonts w:ascii="Times New Roman" w:hAnsi="Times New Roman"/>
        </w:rPr>
        <w:t>Для получения такими лицами гражданства РФ в упрощенном порядке потребуются следующие дополнительные документы (</w:t>
      </w:r>
      <w:hyperlink r:id="rId12" w:history="1">
        <w:r w:rsidRPr="005E2B15">
          <w:rPr>
            <w:rFonts w:ascii="Times New Roman" w:hAnsi="Times New Roman"/>
          </w:rPr>
          <w:t>ст. 13</w:t>
        </w:r>
      </w:hyperlink>
      <w:r w:rsidRPr="005E2B15">
        <w:rPr>
          <w:rFonts w:ascii="Times New Roman" w:hAnsi="Times New Roman"/>
        </w:rPr>
        <w:t xml:space="preserve">, </w:t>
      </w:r>
      <w:hyperlink r:id="rId13" w:history="1">
        <w:r w:rsidRPr="005E2B15">
          <w:rPr>
            <w:rFonts w:ascii="Times New Roman" w:hAnsi="Times New Roman"/>
          </w:rPr>
          <w:t>п. "к" ч. 2 ст. 14</w:t>
        </w:r>
      </w:hyperlink>
      <w:r w:rsidRPr="005E2B15">
        <w:rPr>
          <w:rFonts w:ascii="Times New Roman" w:hAnsi="Times New Roman"/>
        </w:rPr>
        <w:t xml:space="preserve"> Закона N 62-ФЗ; </w:t>
      </w:r>
      <w:hyperlink r:id="rId14" w:history="1">
        <w:proofErr w:type="spellStart"/>
        <w:r w:rsidRPr="005E2B15">
          <w:rPr>
            <w:rFonts w:ascii="Times New Roman" w:hAnsi="Times New Roman"/>
          </w:rPr>
          <w:t>абз</w:t>
        </w:r>
        <w:proofErr w:type="spellEnd"/>
        <w:r w:rsidRPr="005E2B15">
          <w:rPr>
            <w:rFonts w:ascii="Times New Roman" w:hAnsi="Times New Roman"/>
          </w:rPr>
          <w:t>. 1</w:t>
        </w:r>
      </w:hyperlink>
      <w:r w:rsidRPr="005E2B15">
        <w:rPr>
          <w:rFonts w:ascii="Times New Roman" w:hAnsi="Times New Roman"/>
        </w:rPr>
        <w:t xml:space="preserve">, </w:t>
      </w:r>
      <w:hyperlink r:id="rId15" w:history="1">
        <w:r w:rsidRPr="005E2B15">
          <w:rPr>
            <w:rFonts w:ascii="Times New Roman" w:hAnsi="Times New Roman"/>
          </w:rPr>
          <w:t xml:space="preserve">11 </w:t>
        </w:r>
        <w:proofErr w:type="spellStart"/>
        <w:r w:rsidRPr="005E2B15">
          <w:rPr>
            <w:rFonts w:ascii="Times New Roman" w:hAnsi="Times New Roman"/>
          </w:rPr>
          <w:t>пп</w:t>
        </w:r>
        <w:proofErr w:type="spellEnd"/>
        <w:r w:rsidRPr="005E2B15">
          <w:rPr>
            <w:rFonts w:ascii="Times New Roman" w:hAnsi="Times New Roman"/>
          </w:rPr>
          <w:t>. "г" п. 14</w:t>
        </w:r>
      </w:hyperlink>
      <w:r w:rsidRPr="005E2B15">
        <w:rPr>
          <w:rFonts w:ascii="Times New Roman" w:hAnsi="Times New Roman"/>
        </w:rPr>
        <w:t xml:space="preserve"> Положения):</w:t>
      </w:r>
    </w:p>
    <w:p w:rsidR="00754534" w:rsidRPr="005E2B15" w:rsidRDefault="00754534" w:rsidP="005E2B15">
      <w:pPr>
        <w:spacing w:after="0" w:line="240" w:lineRule="auto"/>
        <w:ind w:firstLine="709"/>
        <w:jc w:val="both"/>
        <w:rPr>
          <w:rFonts w:ascii="Times New Roman" w:hAnsi="Times New Roman"/>
        </w:rPr>
      </w:pPr>
      <w:bookmarkStart w:id="3" w:name="Par26"/>
      <w:bookmarkEnd w:id="3"/>
      <w:r w:rsidRPr="005E2B15">
        <w:rPr>
          <w:rFonts w:ascii="Times New Roman" w:hAnsi="Times New Roman"/>
        </w:rPr>
        <w:t>вид на жительство;</w:t>
      </w:r>
    </w:p>
    <w:p w:rsidR="00754534" w:rsidRPr="005E2B15" w:rsidRDefault="00754534" w:rsidP="005E2B15">
      <w:pPr>
        <w:spacing w:after="0" w:line="240" w:lineRule="auto"/>
        <w:ind w:firstLine="709"/>
        <w:jc w:val="both"/>
        <w:rPr>
          <w:rFonts w:ascii="Times New Roman" w:hAnsi="Times New Roman"/>
        </w:rPr>
      </w:pPr>
      <w:bookmarkStart w:id="4" w:name="Par27"/>
      <w:bookmarkEnd w:id="4"/>
      <w:r w:rsidRPr="005E2B15">
        <w:rPr>
          <w:rFonts w:ascii="Times New Roman" w:hAnsi="Times New Roman"/>
        </w:rPr>
        <w:t>документ, подтверждающий владение русским языком, в частности документ об образовании (не ниже основного общего). Такой документ не требуется для инвалидов I группы, а также мужчин и женщин, достигших возраста соответственно 65 и 60 лет;</w:t>
      </w:r>
    </w:p>
    <w:p w:rsidR="00754534" w:rsidRPr="005E2B15" w:rsidRDefault="00754534" w:rsidP="005E2B1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5E2B15">
        <w:rPr>
          <w:rFonts w:ascii="Times New Roman" w:hAnsi="Times New Roman"/>
        </w:rPr>
        <w:t>свидетельство о рождении заявителя;</w:t>
      </w:r>
    </w:p>
    <w:p w:rsidR="00754534" w:rsidRPr="005E2B15" w:rsidRDefault="00754534" w:rsidP="005E2B1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5E2B15">
        <w:rPr>
          <w:rFonts w:ascii="Times New Roman" w:hAnsi="Times New Roman"/>
        </w:rPr>
        <w:t>паспорт проживающего на территории РФ родителя с российским гражданством, с отметкой о регистрации по месту жительства либо его нотариально засвидетельствованная копия.</w:t>
      </w:r>
    </w:p>
    <w:p w:rsidR="00754534" w:rsidRPr="005E2B15" w:rsidRDefault="00754534" w:rsidP="005E2B15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754534" w:rsidRPr="005E2B15" w:rsidRDefault="00754534" w:rsidP="005E2B1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5E2B15">
        <w:rPr>
          <w:rFonts w:ascii="Times New Roman" w:hAnsi="Times New Roman"/>
          <w:b/>
          <w:bCs/>
        </w:rPr>
        <w:t>2.2. Лица без гражданства, которые имели гражданство СССР, проживали и проживают в государствах, входивших в состав СССР</w:t>
      </w:r>
    </w:p>
    <w:p w:rsidR="00754534" w:rsidRPr="005E2B15" w:rsidRDefault="00754534" w:rsidP="005E2B1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5E2B15">
        <w:rPr>
          <w:rFonts w:ascii="Times New Roman" w:hAnsi="Times New Roman"/>
        </w:rPr>
        <w:t xml:space="preserve">Указанным лицам, проживающим на территории РФ, потребуются дополнительные документы, указанные в </w:t>
      </w:r>
      <w:hyperlink w:anchor="Par26" w:tooltip="вид на жительство;" w:history="1">
        <w:r w:rsidRPr="005E2B15">
          <w:rPr>
            <w:rFonts w:ascii="Times New Roman" w:hAnsi="Times New Roman"/>
          </w:rPr>
          <w:t>п. п. "а"</w:t>
        </w:r>
      </w:hyperlink>
      <w:r w:rsidRPr="005E2B15">
        <w:rPr>
          <w:rFonts w:ascii="Times New Roman" w:hAnsi="Times New Roman"/>
        </w:rPr>
        <w:t xml:space="preserve">, </w:t>
      </w:r>
      <w:hyperlink w:anchor="Par27" w:tooltip="документ, подтверждающий владение русским языком, в частности документ об образовании (не ниже основного общего). Такой документ не требуется для инвалидов I группы, а также мужчин и женщин, достигших возраста соответственно 65 и 60 лет;" w:history="1">
        <w:r w:rsidRPr="005E2B15">
          <w:rPr>
            <w:rFonts w:ascii="Times New Roman" w:hAnsi="Times New Roman"/>
          </w:rPr>
          <w:t>"б" разд. 2.1</w:t>
        </w:r>
      </w:hyperlink>
      <w:r w:rsidRPr="005E2B15">
        <w:rPr>
          <w:rFonts w:ascii="Times New Roman" w:hAnsi="Times New Roman"/>
        </w:rPr>
        <w:t>, а также документ, подтверждающий наличие гражданства СССР, например свидетельство о рождении, выданное органом ЗАГС на территории СССР (</w:t>
      </w:r>
      <w:hyperlink r:id="rId16" w:history="1">
        <w:r w:rsidRPr="005E2B15">
          <w:rPr>
            <w:rFonts w:ascii="Times New Roman" w:hAnsi="Times New Roman"/>
          </w:rPr>
          <w:t>ст. 13</w:t>
        </w:r>
      </w:hyperlink>
      <w:r w:rsidRPr="005E2B15">
        <w:rPr>
          <w:rFonts w:ascii="Times New Roman" w:hAnsi="Times New Roman"/>
        </w:rPr>
        <w:t xml:space="preserve">, </w:t>
      </w:r>
      <w:hyperlink r:id="rId17" w:history="1">
        <w:r w:rsidRPr="005E2B15">
          <w:rPr>
            <w:rFonts w:ascii="Times New Roman" w:hAnsi="Times New Roman"/>
          </w:rPr>
          <w:t>ч. 1 ст. 14</w:t>
        </w:r>
      </w:hyperlink>
      <w:r w:rsidRPr="005E2B15">
        <w:rPr>
          <w:rFonts w:ascii="Times New Roman" w:hAnsi="Times New Roman"/>
        </w:rPr>
        <w:t xml:space="preserve"> Закона N 62-ФЗ; </w:t>
      </w:r>
      <w:hyperlink r:id="rId18" w:history="1">
        <w:proofErr w:type="spellStart"/>
        <w:r w:rsidRPr="005E2B15">
          <w:rPr>
            <w:rFonts w:ascii="Times New Roman" w:hAnsi="Times New Roman"/>
          </w:rPr>
          <w:t>пп</w:t>
        </w:r>
        <w:proofErr w:type="spellEnd"/>
        <w:r w:rsidRPr="005E2B15">
          <w:rPr>
            <w:rFonts w:ascii="Times New Roman" w:hAnsi="Times New Roman"/>
          </w:rPr>
          <w:t>. "б" п. 14</w:t>
        </w:r>
      </w:hyperlink>
      <w:r w:rsidRPr="005E2B15">
        <w:rPr>
          <w:rFonts w:ascii="Times New Roman" w:hAnsi="Times New Roman"/>
        </w:rPr>
        <w:t xml:space="preserve"> Положения).</w:t>
      </w:r>
    </w:p>
    <w:p w:rsidR="00754534" w:rsidRPr="005E2B15" w:rsidRDefault="00754534" w:rsidP="005E2B15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754534" w:rsidRPr="005E2B15" w:rsidRDefault="00754534" w:rsidP="005E2B1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5E2B15">
        <w:rPr>
          <w:rFonts w:ascii="Times New Roman" w:hAnsi="Times New Roman"/>
          <w:b/>
          <w:bCs/>
        </w:rPr>
        <w:t>2.3. Лица при наличии определенных условий для получения российского гражданства в упрощенном порядке</w:t>
      </w:r>
    </w:p>
    <w:p w:rsidR="00754534" w:rsidRPr="005E2B15" w:rsidRDefault="00754534" w:rsidP="005E2B1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5E2B15">
        <w:rPr>
          <w:rFonts w:ascii="Times New Roman" w:hAnsi="Times New Roman"/>
        </w:rPr>
        <w:t>Постоянно проживающие на территории РФ лица получают гражданство РФ в упрощенном порядке при наличии одного из условий, в частности, если они (</w:t>
      </w:r>
      <w:hyperlink r:id="rId19" w:history="1">
        <w:r w:rsidRPr="005E2B15">
          <w:rPr>
            <w:rFonts w:ascii="Times New Roman" w:hAnsi="Times New Roman"/>
          </w:rPr>
          <w:t>ч. 2 ст. 14</w:t>
        </w:r>
      </w:hyperlink>
      <w:r w:rsidRPr="005E2B15">
        <w:rPr>
          <w:rFonts w:ascii="Times New Roman" w:hAnsi="Times New Roman"/>
        </w:rPr>
        <w:t xml:space="preserve"> Закона N 62-ФЗ):</w:t>
      </w:r>
    </w:p>
    <w:p w:rsidR="00754534" w:rsidRPr="005E2B15" w:rsidRDefault="00754534" w:rsidP="005E2B1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5E2B15">
        <w:rPr>
          <w:rFonts w:ascii="Times New Roman" w:hAnsi="Times New Roman"/>
        </w:rPr>
        <w:t>родились на территории РСФСР и имели гражданство СССР;</w:t>
      </w:r>
    </w:p>
    <w:p w:rsidR="00754534" w:rsidRPr="005E2B15" w:rsidRDefault="00754534" w:rsidP="005E2B1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5E2B15">
        <w:rPr>
          <w:rFonts w:ascii="Times New Roman" w:hAnsi="Times New Roman"/>
        </w:rPr>
        <w:t>состоят не менее трех лет в браке с гражданином РФ, проживающим на территории РФ;</w:t>
      </w:r>
    </w:p>
    <w:p w:rsidR="00754534" w:rsidRPr="005E2B15" w:rsidRDefault="00754534" w:rsidP="005E2B1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5E2B15">
        <w:rPr>
          <w:rFonts w:ascii="Times New Roman" w:hAnsi="Times New Roman"/>
        </w:rPr>
        <w:t>имеют совершеннолетних дееспособных детей - граждан РФ.</w:t>
      </w:r>
    </w:p>
    <w:p w:rsidR="00754534" w:rsidRPr="005E2B15" w:rsidRDefault="00754534" w:rsidP="005E2B1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5E2B15">
        <w:rPr>
          <w:rFonts w:ascii="Times New Roman" w:hAnsi="Times New Roman"/>
        </w:rPr>
        <w:lastRenderedPageBreak/>
        <w:t xml:space="preserve">Таким лицам потребуются дополнительные документы, указанные в </w:t>
      </w:r>
      <w:hyperlink w:anchor="Par26" w:tooltip="вид на жительство;" w:history="1">
        <w:r w:rsidRPr="005E2B15">
          <w:rPr>
            <w:rFonts w:ascii="Times New Roman" w:hAnsi="Times New Roman"/>
          </w:rPr>
          <w:t>п. п. "а"</w:t>
        </w:r>
      </w:hyperlink>
      <w:r w:rsidRPr="005E2B15">
        <w:rPr>
          <w:rFonts w:ascii="Times New Roman" w:hAnsi="Times New Roman"/>
        </w:rPr>
        <w:t xml:space="preserve">, </w:t>
      </w:r>
      <w:hyperlink w:anchor="Par27" w:tooltip="документ, подтверждающий владение русским языком, в частности документ об образовании (не ниже основного общего). Такой документ не требуется для инвалидов I группы, а также мужчин и женщин, достигших возраста соответственно 65 и 60 лет;" w:history="1">
        <w:r w:rsidRPr="005E2B15">
          <w:rPr>
            <w:rFonts w:ascii="Times New Roman" w:hAnsi="Times New Roman"/>
          </w:rPr>
          <w:t>"б" разд. 2.1</w:t>
        </w:r>
      </w:hyperlink>
      <w:r w:rsidRPr="005E2B15">
        <w:rPr>
          <w:rFonts w:ascii="Times New Roman" w:hAnsi="Times New Roman"/>
        </w:rPr>
        <w:t>, а также в зависимости от перечисленных выше условий (</w:t>
      </w:r>
      <w:hyperlink r:id="rId20" w:history="1">
        <w:r w:rsidRPr="005E2B15">
          <w:rPr>
            <w:rFonts w:ascii="Times New Roman" w:hAnsi="Times New Roman"/>
          </w:rPr>
          <w:t>ст. 13</w:t>
        </w:r>
      </w:hyperlink>
      <w:r w:rsidRPr="005E2B15">
        <w:rPr>
          <w:rFonts w:ascii="Times New Roman" w:hAnsi="Times New Roman"/>
        </w:rPr>
        <w:t xml:space="preserve"> Закона N 62-ФЗ; </w:t>
      </w:r>
      <w:hyperlink r:id="rId21" w:history="1">
        <w:proofErr w:type="spellStart"/>
        <w:r w:rsidRPr="005E2B15">
          <w:rPr>
            <w:rFonts w:ascii="Times New Roman" w:hAnsi="Times New Roman"/>
          </w:rPr>
          <w:t>пп</w:t>
        </w:r>
        <w:proofErr w:type="spellEnd"/>
        <w:r w:rsidRPr="005E2B15">
          <w:rPr>
            <w:rFonts w:ascii="Times New Roman" w:hAnsi="Times New Roman"/>
          </w:rPr>
          <w:t>. "г" п. 14</w:t>
        </w:r>
      </w:hyperlink>
      <w:r w:rsidRPr="005E2B15">
        <w:rPr>
          <w:rFonts w:ascii="Times New Roman" w:hAnsi="Times New Roman"/>
        </w:rPr>
        <w:t xml:space="preserve"> Положения):</w:t>
      </w:r>
    </w:p>
    <w:p w:rsidR="00754534" w:rsidRPr="005E2B15" w:rsidRDefault="00754534" w:rsidP="005E2B1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5E2B15">
        <w:rPr>
          <w:rFonts w:ascii="Times New Roman" w:hAnsi="Times New Roman"/>
        </w:rPr>
        <w:t>свидетельство о рождении, выданное органом ЗАГС, а при его отсутствии - паспорт гражданина СССР образца 1974 г., в который внесены соответствующие сведения (для лиц, родившихся на территории РСФСР и имевших гражданство бывшего СССР);</w:t>
      </w:r>
    </w:p>
    <w:p w:rsidR="00754534" w:rsidRPr="005E2B15" w:rsidRDefault="00754534" w:rsidP="005E2B1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5E2B15">
        <w:rPr>
          <w:rFonts w:ascii="Times New Roman" w:hAnsi="Times New Roman"/>
        </w:rPr>
        <w:t>свидетельство о браке и паспорт супруга - гражданина РФ с отметкой о регистрации по месту жительства (для лиц, не менее трех лет состоящих в браке с гражданином РФ, проживающим на территории РФ) либо нотариально засвидетельствованная копия паспорта супруга;</w:t>
      </w:r>
    </w:p>
    <w:p w:rsidR="00754534" w:rsidRPr="005E2B15" w:rsidRDefault="00754534" w:rsidP="005E2B1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5E2B15">
        <w:rPr>
          <w:rFonts w:ascii="Times New Roman" w:hAnsi="Times New Roman"/>
        </w:rPr>
        <w:t>свидетельство о рождении (свидетельство об усыновлении) и паспорт ребенка - гражданина РФ (для лиц, имеющих совершеннолетних дееспособных детей - граждан РФ).</w:t>
      </w:r>
    </w:p>
    <w:p w:rsidR="00754534" w:rsidRPr="005E2B15" w:rsidRDefault="00754534" w:rsidP="005E2B15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754534" w:rsidRPr="005E2B15" w:rsidRDefault="00754534" w:rsidP="005E2B1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5E2B15">
        <w:rPr>
          <w:rFonts w:ascii="Times New Roman" w:hAnsi="Times New Roman"/>
          <w:b/>
          <w:bCs/>
        </w:rPr>
        <w:t>2.4. Лица, признанные носителями русского языка</w:t>
      </w:r>
    </w:p>
    <w:p w:rsidR="00754534" w:rsidRPr="005E2B15" w:rsidRDefault="00754534" w:rsidP="005E2B1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5E2B15">
        <w:rPr>
          <w:rFonts w:ascii="Times New Roman" w:hAnsi="Times New Roman"/>
        </w:rPr>
        <w:t>Лица, признанные носителями русского языка, могут получить гражданство РФ в упрощенном порядке.</w:t>
      </w:r>
    </w:p>
    <w:p w:rsidR="00754534" w:rsidRPr="005E2B15" w:rsidRDefault="00754534" w:rsidP="005E2B1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5E2B15">
        <w:rPr>
          <w:rFonts w:ascii="Times New Roman" w:hAnsi="Times New Roman"/>
        </w:rPr>
        <w:t>При этом иностранный гражданин или лицо без гражданства могут быть признаны специальной комиссией МВД России (территориального органа МВД России) носителями русского языка, то есть лицами, владеющими русским языком и повседневно использующими его в семейно-бытовой и культурной сферах, в случае, если данные лица либо их родственники по прямой восходящей линии постоянно проживают или ранее постоянно проживали на территории РФ либо на территории, относившейся к Российской империи или СССР, в пределах Государственной границы РФ (</w:t>
      </w:r>
      <w:hyperlink r:id="rId22" w:history="1">
        <w:r w:rsidRPr="005E2B15">
          <w:rPr>
            <w:rFonts w:ascii="Times New Roman" w:hAnsi="Times New Roman"/>
          </w:rPr>
          <w:t>ч. 2.1 ст. 14</w:t>
        </w:r>
      </w:hyperlink>
      <w:r w:rsidRPr="005E2B15">
        <w:rPr>
          <w:rFonts w:ascii="Times New Roman" w:hAnsi="Times New Roman"/>
        </w:rPr>
        <w:t xml:space="preserve">, </w:t>
      </w:r>
      <w:hyperlink r:id="rId23" w:history="1">
        <w:r w:rsidRPr="005E2B15">
          <w:rPr>
            <w:rFonts w:ascii="Times New Roman" w:hAnsi="Times New Roman"/>
          </w:rPr>
          <w:t>ч. 1</w:t>
        </w:r>
      </w:hyperlink>
      <w:r w:rsidRPr="005E2B15">
        <w:rPr>
          <w:rFonts w:ascii="Times New Roman" w:hAnsi="Times New Roman"/>
        </w:rPr>
        <w:t xml:space="preserve">, </w:t>
      </w:r>
      <w:hyperlink r:id="rId24" w:history="1">
        <w:r w:rsidRPr="005E2B15">
          <w:rPr>
            <w:rFonts w:ascii="Times New Roman" w:hAnsi="Times New Roman"/>
          </w:rPr>
          <w:t>1.1 ст. 33.1</w:t>
        </w:r>
      </w:hyperlink>
      <w:r w:rsidRPr="005E2B15">
        <w:rPr>
          <w:rFonts w:ascii="Times New Roman" w:hAnsi="Times New Roman"/>
        </w:rPr>
        <w:t xml:space="preserve"> Закона N 62-ФЗ; </w:t>
      </w:r>
      <w:hyperlink r:id="rId25" w:history="1">
        <w:r w:rsidRPr="005E2B15">
          <w:rPr>
            <w:rFonts w:ascii="Times New Roman" w:hAnsi="Times New Roman"/>
          </w:rPr>
          <w:t>п. п. 2</w:t>
        </w:r>
      </w:hyperlink>
      <w:r w:rsidRPr="005E2B15">
        <w:rPr>
          <w:rFonts w:ascii="Times New Roman" w:hAnsi="Times New Roman"/>
        </w:rPr>
        <w:t xml:space="preserve">, </w:t>
      </w:r>
      <w:hyperlink r:id="rId26" w:history="1">
        <w:r w:rsidRPr="005E2B15">
          <w:rPr>
            <w:rFonts w:ascii="Times New Roman" w:hAnsi="Times New Roman"/>
          </w:rPr>
          <w:t>3</w:t>
        </w:r>
      </w:hyperlink>
      <w:r w:rsidRPr="005E2B15">
        <w:rPr>
          <w:rFonts w:ascii="Times New Roman" w:hAnsi="Times New Roman"/>
        </w:rPr>
        <w:t xml:space="preserve"> Приложения N 3 к Приказу МВД России от 16.04.2020 N 227).</w:t>
      </w:r>
    </w:p>
    <w:p w:rsidR="00754534" w:rsidRPr="005E2B15" w:rsidRDefault="00754534" w:rsidP="005E2B1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5E2B15">
        <w:rPr>
          <w:rFonts w:ascii="Times New Roman" w:hAnsi="Times New Roman"/>
        </w:rPr>
        <w:t>Указанным лицам из дополнительных документов потребуются вид на жительство, а также решение о признании носителем русского языка, принятое специальной комиссией (</w:t>
      </w:r>
      <w:hyperlink r:id="rId27" w:history="1">
        <w:r w:rsidRPr="005E2B15">
          <w:rPr>
            <w:rFonts w:ascii="Times New Roman" w:hAnsi="Times New Roman"/>
          </w:rPr>
          <w:t>ст. 13</w:t>
        </w:r>
      </w:hyperlink>
      <w:r w:rsidRPr="005E2B15">
        <w:rPr>
          <w:rFonts w:ascii="Times New Roman" w:hAnsi="Times New Roman"/>
        </w:rPr>
        <w:t xml:space="preserve">, </w:t>
      </w:r>
      <w:hyperlink r:id="rId28" w:history="1">
        <w:r w:rsidRPr="005E2B15">
          <w:rPr>
            <w:rFonts w:ascii="Times New Roman" w:hAnsi="Times New Roman"/>
          </w:rPr>
          <w:t>ч. 2.1 ст. 14</w:t>
        </w:r>
      </w:hyperlink>
      <w:r w:rsidRPr="005E2B15">
        <w:rPr>
          <w:rFonts w:ascii="Times New Roman" w:hAnsi="Times New Roman"/>
        </w:rPr>
        <w:t xml:space="preserve"> Закона N 62-ФЗ; </w:t>
      </w:r>
      <w:hyperlink r:id="rId29" w:history="1">
        <w:proofErr w:type="spellStart"/>
        <w:r w:rsidRPr="005E2B15">
          <w:rPr>
            <w:rFonts w:ascii="Times New Roman" w:hAnsi="Times New Roman"/>
          </w:rPr>
          <w:t>пп</w:t>
        </w:r>
        <w:proofErr w:type="spellEnd"/>
        <w:r w:rsidRPr="005E2B15">
          <w:rPr>
            <w:rFonts w:ascii="Times New Roman" w:hAnsi="Times New Roman"/>
          </w:rPr>
          <w:t>. "г.1" п. 14</w:t>
        </w:r>
      </w:hyperlink>
      <w:r w:rsidRPr="005E2B15">
        <w:rPr>
          <w:rFonts w:ascii="Times New Roman" w:hAnsi="Times New Roman"/>
        </w:rPr>
        <w:t xml:space="preserve"> Положения).</w:t>
      </w:r>
    </w:p>
    <w:p w:rsidR="00754534" w:rsidRPr="005E2B15" w:rsidRDefault="00754534" w:rsidP="005E2B15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754534" w:rsidRPr="005E2B15" w:rsidRDefault="00754534" w:rsidP="005E2B1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5E2B15">
        <w:rPr>
          <w:rFonts w:ascii="Times New Roman" w:hAnsi="Times New Roman"/>
          <w:b/>
          <w:bCs/>
        </w:rPr>
        <w:t xml:space="preserve">2.5. Участники Государственной </w:t>
      </w:r>
      <w:hyperlink r:id="rId30" w:history="1">
        <w:r w:rsidRPr="005E2B15">
          <w:rPr>
            <w:rFonts w:ascii="Times New Roman" w:hAnsi="Times New Roman"/>
            <w:b/>
            <w:bCs/>
          </w:rPr>
          <w:t>программы</w:t>
        </w:r>
      </w:hyperlink>
      <w:r w:rsidRPr="005E2B15">
        <w:rPr>
          <w:rFonts w:ascii="Times New Roman" w:hAnsi="Times New Roman"/>
          <w:b/>
          <w:bCs/>
        </w:rPr>
        <w:t xml:space="preserve"> по оказанию содействия добровольному переселению в РФ соотечественников и члены их семей</w:t>
      </w:r>
    </w:p>
    <w:p w:rsidR="00754534" w:rsidRPr="005E2B15" w:rsidRDefault="00754534" w:rsidP="005E2B1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5E2B15">
        <w:rPr>
          <w:rFonts w:ascii="Times New Roman" w:hAnsi="Times New Roman"/>
        </w:rPr>
        <w:t xml:space="preserve">Такие лица должны иметь разрешение на временное проживание в РФ или вид на жительство, регистрацию по месту жительства на территории субъекта РФ, выбранного ими для постоянного проживания в соответствии с указанной Государственной </w:t>
      </w:r>
      <w:hyperlink r:id="rId31" w:history="1">
        <w:r w:rsidRPr="005E2B15">
          <w:rPr>
            <w:rFonts w:ascii="Times New Roman" w:hAnsi="Times New Roman"/>
          </w:rPr>
          <w:t>программой</w:t>
        </w:r>
      </w:hyperlink>
      <w:r w:rsidRPr="005E2B15">
        <w:rPr>
          <w:rFonts w:ascii="Times New Roman" w:hAnsi="Times New Roman"/>
        </w:rPr>
        <w:t>, либо состоять на учете по месту пребывания на территории указанного субъекта РФ.</w:t>
      </w:r>
    </w:p>
    <w:p w:rsidR="00754534" w:rsidRPr="005E2B15" w:rsidRDefault="00754534" w:rsidP="005E2B1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5E2B15">
        <w:rPr>
          <w:rFonts w:ascii="Times New Roman" w:hAnsi="Times New Roman"/>
        </w:rPr>
        <w:t xml:space="preserve">Для получения гражданства в упрощенном порядке им также потребуется свидетельство участника указанной Государственной </w:t>
      </w:r>
      <w:hyperlink r:id="rId32" w:history="1">
        <w:r w:rsidRPr="005E2B15">
          <w:rPr>
            <w:rFonts w:ascii="Times New Roman" w:hAnsi="Times New Roman"/>
          </w:rPr>
          <w:t>программы</w:t>
        </w:r>
      </w:hyperlink>
      <w:r w:rsidRPr="005E2B15">
        <w:rPr>
          <w:rFonts w:ascii="Times New Roman" w:hAnsi="Times New Roman"/>
        </w:rPr>
        <w:t xml:space="preserve"> либо его копия, если заявитель является членом семьи такого участника (</w:t>
      </w:r>
      <w:hyperlink r:id="rId33" w:history="1">
        <w:r w:rsidRPr="005E2B15">
          <w:rPr>
            <w:rFonts w:ascii="Times New Roman" w:hAnsi="Times New Roman"/>
          </w:rPr>
          <w:t>ч. 7 ст. 14</w:t>
        </w:r>
      </w:hyperlink>
      <w:r w:rsidRPr="005E2B15">
        <w:rPr>
          <w:rFonts w:ascii="Times New Roman" w:hAnsi="Times New Roman"/>
        </w:rPr>
        <w:t xml:space="preserve"> Закона N 62-ФЗ; </w:t>
      </w:r>
      <w:hyperlink r:id="rId34" w:history="1">
        <w:proofErr w:type="spellStart"/>
        <w:r w:rsidRPr="005E2B15">
          <w:rPr>
            <w:rFonts w:ascii="Times New Roman" w:hAnsi="Times New Roman"/>
          </w:rPr>
          <w:t>пп</w:t>
        </w:r>
        <w:proofErr w:type="spellEnd"/>
        <w:r w:rsidRPr="005E2B15">
          <w:rPr>
            <w:rFonts w:ascii="Times New Roman" w:hAnsi="Times New Roman"/>
          </w:rPr>
          <w:t>. "з" п. 14</w:t>
        </w:r>
      </w:hyperlink>
      <w:r w:rsidRPr="005E2B15">
        <w:rPr>
          <w:rFonts w:ascii="Times New Roman" w:hAnsi="Times New Roman"/>
        </w:rPr>
        <w:t xml:space="preserve"> Положения).</w:t>
      </w:r>
    </w:p>
    <w:p w:rsidR="00754534" w:rsidRPr="005E2B15" w:rsidRDefault="00754534" w:rsidP="005E2B15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754534" w:rsidRPr="005E2B15" w:rsidRDefault="00754534" w:rsidP="005E2B1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5E2B15">
        <w:rPr>
          <w:rFonts w:ascii="Times New Roman" w:hAnsi="Times New Roman"/>
          <w:b/>
          <w:bCs/>
        </w:rPr>
        <w:t>3. Перечень документов для лиц, определенных Президентом РФ в гуманитарных целях</w:t>
      </w:r>
    </w:p>
    <w:p w:rsidR="00754534" w:rsidRPr="005E2B15" w:rsidRDefault="00754534" w:rsidP="005E2B1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5E2B15">
        <w:rPr>
          <w:rFonts w:ascii="Times New Roman" w:hAnsi="Times New Roman"/>
        </w:rPr>
        <w:t>Указанные категории лиц определяются Президентом РФ в гуманитарных целях. Такие лица вправе обратиться с заявлениями о приеме в гражданство РФ в упрощенном порядке.</w:t>
      </w:r>
    </w:p>
    <w:p w:rsidR="00754534" w:rsidRPr="005E2B15" w:rsidRDefault="00754534" w:rsidP="005E2B1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5E2B15">
        <w:rPr>
          <w:rFonts w:ascii="Times New Roman" w:hAnsi="Times New Roman"/>
        </w:rPr>
        <w:t>Порядок подачи ими соответствующих заявлений и перечень представляемых ими документов также определяет Президент РФ (</w:t>
      </w:r>
      <w:hyperlink r:id="rId35" w:history="1">
        <w:r w:rsidRPr="005E2B15">
          <w:rPr>
            <w:rFonts w:ascii="Times New Roman" w:hAnsi="Times New Roman"/>
          </w:rPr>
          <w:t>ч. 8 ст. 14</w:t>
        </w:r>
      </w:hyperlink>
      <w:r w:rsidRPr="005E2B15">
        <w:rPr>
          <w:rFonts w:ascii="Times New Roman" w:hAnsi="Times New Roman"/>
        </w:rPr>
        <w:t xml:space="preserve">, </w:t>
      </w:r>
      <w:hyperlink r:id="rId36" w:history="1">
        <w:r w:rsidRPr="005E2B15">
          <w:rPr>
            <w:rFonts w:ascii="Times New Roman" w:hAnsi="Times New Roman"/>
          </w:rPr>
          <w:t>ч. 1.1 ст. 29</w:t>
        </w:r>
      </w:hyperlink>
      <w:r w:rsidRPr="005E2B15">
        <w:rPr>
          <w:rFonts w:ascii="Times New Roman" w:hAnsi="Times New Roman"/>
        </w:rPr>
        <w:t xml:space="preserve"> Закона N 62-ФЗ).</w:t>
      </w:r>
    </w:p>
    <w:p w:rsidR="00754534" w:rsidRPr="005E2B15" w:rsidRDefault="00754534" w:rsidP="005E2B1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5E2B15">
        <w:rPr>
          <w:rFonts w:ascii="Times New Roman" w:hAnsi="Times New Roman"/>
        </w:rPr>
        <w:t>Так, например, гражданам Украины и лицам без гражданства, родившимся и постоянно проживавшим на территориях Республики Крым и г. Севастополя, выехавшим за пределы указанных территорий до 18.03.2014, а также гражданам Афганистана, Ирака, Йемена и Сирии, родившимся на территории РСФСР и состоявшим в прошлом в гражданстве СССР, а также их детям, супругам и родителям потребуются следующие документы (</w:t>
      </w:r>
      <w:proofErr w:type="spellStart"/>
      <w:r w:rsidRPr="005E2B15">
        <w:rPr>
          <w:rFonts w:ascii="Times New Roman" w:hAnsi="Times New Roman"/>
        </w:rPr>
        <w:fldChar w:fldCharType="begin"/>
      </w:r>
      <w:r w:rsidRPr="005E2B15">
        <w:rPr>
          <w:rFonts w:ascii="Times New Roman" w:hAnsi="Times New Roman"/>
        </w:rPr>
        <w:instrText xml:space="preserve">HYPERLINK https://login.consultant.ru/link/?req=doc&amp;base=LAW&amp;n=446035&amp;date=10.07.2023&amp;dst=100008&amp;field=134 </w:instrText>
      </w:r>
      <w:r w:rsidRPr="005E2B15">
        <w:rPr>
          <w:rFonts w:ascii="Times New Roman" w:hAnsi="Times New Roman"/>
        </w:rPr>
        <w:fldChar w:fldCharType="separate"/>
      </w:r>
      <w:r w:rsidRPr="005E2B15">
        <w:rPr>
          <w:rFonts w:ascii="Times New Roman" w:hAnsi="Times New Roman"/>
        </w:rPr>
        <w:t>пп</w:t>
      </w:r>
      <w:proofErr w:type="spellEnd"/>
      <w:r w:rsidRPr="005E2B15">
        <w:rPr>
          <w:rFonts w:ascii="Times New Roman" w:hAnsi="Times New Roman"/>
        </w:rPr>
        <w:t>. "а"</w:t>
      </w:r>
      <w:r w:rsidRPr="005E2B15">
        <w:rPr>
          <w:rFonts w:ascii="Times New Roman" w:hAnsi="Times New Roman"/>
        </w:rPr>
        <w:fldChar w:fldCharType="end"/>
      </w:r>
      <w:r w:rsidRPr="005E2B15">
        <w:rPr>
          <w:rFonts w:ascii="Times New Roman" w:hAnsi="Times New Roman"/>
        </w:rPr>
        <w:t xml:space="preserve">, </w:t>
      </w:r>
      <w:hyperlink r:id="rId37" w:history="1">
        <w:r w:rsidRPr="005E2B15">
          <w:rPr>
            <w:rFonts w:ascii="Times New Roman" w:hAnsi="Times New Roman"/>
          </w:rPr>
          <w:t>"б"</w:t>
        </w:r>
      </w:hyperlink>
      <w:r w:rsidRPr="005E2B15">
        <w:rPr>
          <w:rFonts w:ascii="Times New Roman" w:hAnsi="Times New Roman"/>
        </w:rPr>
        <w:t xml:space="preserve">, </w:t>
      </w:r>
      <w:hyperlink r:id="rId38" w:history="1">
        <w:r w:rsidRPr="005E2B15">
          <w:rPr>
            <w:rFonts w:ascii="Times New Roman" w:hAnsi="Times New Roman"/>
          </w:rPr>
          <w:t>"д" п. 1</w:t>
        </w:r>
      </w:hyperlink>
      <w:r w:rsidRPr="005E2B15">
        <w:rPr>
          <w:rFonts w:ascii="Times New Roman" w:hAnsi="Times New Roman"/>
        </w:rPr>
        <w:t xml:space="preserve">, </w:t>
      </w:r>
      <w:hyperlink r:id="rId39" w:history="1">
        <w:r w:rsidRPr="005E2B15">
          <w:rPr>
            <w:rFonts w:ascii="Times New Roman" w:hAnsi="Times New Roman"/>
          </w:rPr>
          <w:t>п. п. 2</w:t>
        </w:r>
      </w:hyperlink>
      <w:r w:rsidRPr="005E2B15">
        <w:rPr>
          <w:rFonts w:ascii="Times New Roman" w:hAnsi="Times New Roman"/>
        </w:rPr>
        <w:t xml:space="preserve">, </w:t>
      </w:r>
      <w:hyperlink r:id="rId40" w:history="1">
        <w:r w:rsidRPr="005E2B15">
          <w:rPr>
            <w:rFonts w:ascii="Times New Roman" w:hAnsi="Times New Roman"/>
          </w:rPr>
          <w:t>3</w:t>
        </w:r>
      </w:hyperlink>
      <w:r w:rsidRPr="005E2B15">
        <w:rPr>
          <w:rFonts w:ascii="Times New Roman" w:hAnsi="Times New Roman"/>
        </w:rPr>
        <w:t xml:space="preserve">, </w:t>
      </w:r>
      <w:hyperlink r:id="rId41" w:history="1">
        <w:r w:rsidRPr="005E2B15">
          <w:rPr>
            <w:rFonts w:ascii="Times New Roman" w:hAnsi="Times New Roman"/>
          </w:rPr>
          <w:t>4</w:t>
        </w:r>
      </w:hyperlink>
      <w:r w:rsidRPr="005E2B15">
        <w:rPr>
          <w:rFonts w:ascii="Times New Roman" w:hAnsi="Times New Roman"/>
        </w:rPr>
        <w:t xml:space="preserve"> Указа Президента РФ от 29.04.2019 N 187):</w:t>
      </w:r>
    </w:p>
    <w:p w:rsidR="00754534" w:rsidRPr="005E2B15" w:rsidRDefault="00527455" w:rsidP="005E2B15">
      <w:pPr>
        <w:spacing w:after="0" w:line="240" w:lineRule="auto"/>
        <w:ind w:firstLine="709"/>
        <w:jc w:val="both"/>
        <w:rPr>
          <w:rFonts w:ascii="Times New Roman" w:hAnsi="Times New Roman"/>
        </w:rPr>
      </w:pPr>
      <w:hyperlink r:id="rId42" w:history="1">
        <w:r w:rsidR="00754534" w:rsidRPr="005E2B15">
          <w:rPr>
            <w:rFonts w:ascii="Times New Roman" w:hAnsi="Times New Roman"/>
          </w:rPr>
          <w:t>заявление</w:t>
        </w:r>
      </w:hyperlink>
      <w:r w:rsidR="00754534" w:rsidRPr="005E2B15">
        <w:rPr>
          <w:rFonts w:ascii="Times New Roman" w:hAnsi="Times New Roman"/>
        </w:rPr>
        <w:t xml:space="preserve"> о приеме в гражданство РФ;</w:t>
      </w:r>
    </w:p>
    <w:p w:rsidR="00754534" w:rsidRPr="005E2B15" w:rsidRDefault="00754534" w:rsidP="005E2B1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5E2B15">
        <w:rPr>
          <w:rFonts w:ascii="Times New Roman" w:hAnsi="Times New Roman"/>
        </w:rPr>
        <w:t>документы, удостоверяющие личность, гражданство или отсутствие гражданства;</w:t>
      </w:r>
    </w:p>
    <w:p w:rsidR="00754534" w:rsidRPr="005E2B15" w:rsidRDefault="00754534" w:rsidP="005E2B1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5E2B15">
        <w:rPr>
          <w:rFonts w:ascii="Times New Roman" w:hAnsi="Times New Roman"/>
        </w:rPr>
        <w:t xml:space="preserve">документы, подтверждающие отсутствие заболевания наркоманией и инфекционных заболеваний, которые представляют опасность для окружающих, а также сертификат об отсутствии ВИЧ-инфекции (не представляются, в частности, лицами, имеющими разрешение на временное проживание, вид на жительство, удостоверение беженца, свидетельство о предоставлении временного убежища или свидетельство участника Государственной </w:t>
      </w:r>
      <w:hyperlink r:id="rId43" w:history="1">
        <w:r w:rsidRPr="005E2B15">
          <w:rPr>
            <w:rFonts w:ascii="Times New Roman" w:hAnsi="Times New Roman"/>
          </w:rPr>
          <w:t>программы</w:t>
        </w:r>
      </w:hyperlink>
      <w:r w:rsidRPr="005E2B15">
        <w:rPr>
          <w:rFonts w:ascii="Times New Roman" w:hAnsi="Times New Roman"/>
        </w:rPr>
        <w:t>);</w:t>
      </w:r>
    </w:p>
    <w:p w:rsidR="00754534" w:rsidRPr="005E2B15" w:rsidRDefault="00754534" w:rsidP="005E2B1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5E2B15">
        <w:rPr>
          <w:rFonts w:ascii="Times New Roman" w:hAnsi="Times New Roman"/>
        </w:rPr>
        <w:lastRenderedPageBreak/>
        <w:t>один из документов, подтверждающих степень родства (свидетельство о рождении, документ о заключении брака, свидетельство об усыновлении (удочерении) и др.);</w:t>
      </w:r>
    </w:p>
    <w:p w:rsidR="00754534" w:rsidRPr="005E2B15" w:rsidRDefault="00754534" w:rsidP="005E2B1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5E2B15">
        <w:rPr>
          <w:rFonts w:ascii="Times New Roman" w:hAnsi="Times New Roman"/>
        </w:rPr>
        <w:t>документы, подтверждающие право на пребывание (проживание) в РФ;</w:t>
      </w:r>
    </w:p>
    <w:p w:rsidR="00754534" w:rsidRPr="005E2B15" w:rsidRDefault="00754534" w:rsidP="005E2B1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5E2B15">
        <w:rPr>
          <w:rFonts w:ascii="Times New Roman" w:hAnsi="Times New Roman"/>
        </w:rPr>
        <w:t>документы, подтверждающие отнесение лица к одной из вышеуказанных категории.</w:t>
      </w:r>
    </w:p>
    <w:p w:rsidR="00754534" w:rsidRPr="005E2B15" w:rsidRDefault="00754534" w:rsidP="005E2B15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sectPr w:rsidR="00754534" w:rsidRPr="005E2B15" w:rsidSect="002D1061">
      <w:headerReference w:type="default" r:id="rId44"/>
      <w:pgSz w:w="11906" w:h="16838"/>
      <w:pgMar w:top="1134" w:right="850" w:bottom="1134" w:left="1701" w:header="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7455" w:rsidRDefault="00527455">
      <w:pPr>
        <w:spacing w:after="0" w:line="240" w:lineRule="auto"/>
      </w:pPr>
      <w:r>
        <w:separator/>
      </w:r>
    </w:p>
  </w:endnote>
  <w:endnote w:type="continuationSeparator" w:id="0">
    <w:p w:rsidR="00527455" w:rsidRDefault="005274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7455" w:rsidRDefault="00527455">
      <w:pPr>
        <w:spacing w:after="0" w:line="240" w:lineRule="auto"/>
      </w:pPr>
      <w:r>
        <w:separator/>
      </w:r>
    </w:p>
  </w:footnote>
  <w:footnote w:type="continuationSeparator" w:id="0">
    <w:p w:rsidR="00527455" w:rsidRDefault="005274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4534" w:rsidRDefault="00754534">
    <w:pPr>
      <w:pStyle w:val="ConsPlusNormal"/>
    </w:pPr>
    <w:r>
      <w:rPr>
        <w:sz w:val="10"/>
        <w:szCs w:val="1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</w:abstractNum>
  <w:abstractNum w:abstractNumId="1">
    <w:nsid w:val="00000002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/>
      </w:rPr>
    </w:lvl>
  </w:abstractNum>
  <w:abstractNum w:abstractNumId="2">
    <w:nsid w:val="00000003"/>
    <w:multiLevelType w:val="singleLevel"/>
    <w:tmpl w:val="00000000"/>
    <w:lvl w:ilvl="0">
      <w:start w:val="1"/>
      <w:numFmt w:val="russianLower"/>
      <w:lvlText w:val="%1)"/>
      <w:lvlJc w:val="left"/>
      <w:pPr>
        <w:tabs>
          <w:tab w:val="num" w:pos="540"/>
        </w:tabs>
        <w:ind w:left="540" w:hanging="340"/>
      </w:pPr>
      <w:rPr>
        <w:rFonts w:cs="Times New Roman"/>
      </w:rPr>
    </w:lvl>
  </w:abstractNum>
  <w:abstractNum w:abstractNumId="3">
    <w:nsid w:val="00000004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/>
      </w:rPr>
    </w:lvl>
  </w:abstractNum>
  <w:abstractNum w:abstractNumId="4">
    <w:nsid w:val="00000005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/>
      </w:rPr>
    </w:lvl>
  </w:abstractNum>
  <w:abstractNum w:abstractNumId="5">
    <w:nsid w:val="00000006"/>
    <w:multiLevelType w:val="single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</w:abstractNum>
  <w:abstractNum w:abstractNumId="6">
    <w:nsid w:val="00000007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5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A38"/>
    <w:rsid w:val="00163A38"/>
    <w:rsid w:val="002D1061"/>
    <w:rsid w:val="00374649"/>
    <w:rsid w:val="00527455"/>
    <w:rsid w:val="005E2B15"/>
    <w:rsid w:val="00754534"/>
    <w:rsid w:val="00FF7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C9940BE-C5EB-4EDB-A4B6-CEF3D1DBD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163A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163A38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163A3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163A3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LAW&amp;n=435970&amp;date=10.07.2023&amp;dst=171&amp;field=134" TargetMode="External"/><Relationship Id="rId18" Type="http://schemas.openxmlformats.org/officeDocument/2006/relationships/hyperlink" Target="https://login.consultant.ru/link/?req=doc&amp;base=LAW&amp;n=451338&amp;date=10.07.2023&amp;dst=101469&amp;field=134" TargetMode="External"/><Relationship Id="rId26" Type="http://schemas.openxmlformats.org/officeDocument/2006/relationships/hyperlink" Target="https://login.consultant.ru/link/?req=doc&amp;base=LAW&amp;n=353837&amp;date=10.07.2023&amp;dst=100093&amp;field=134" TargetMode="External"/><Relationship Id="rId39" Type="http://schemas.openxmlformats.org/officeDocument/2006/relationships/hyperlink" Target="https://login.consultant.ru/link/?req=doc&amp;base=LAW&amp;n=446035&amp;date=10.07.2023&amp;dst=100199&amp;field=134" TargetMode="External"/><Relationship Id="rId21" Type="http://schemas.openxmlformats.org/officeDocument/2006/relationships/hyperlink" Target="https://login.consultant.ru/link/?req=doc&amp;base=LAW&amp;n=451338&amp;date=10.07.2023&amp;dst=101479&amp;field=134" TargetMode="External"/><Relationship Id="rId34" Type="http://schemas.openxmlformats.org/officeDocument/2006/relationships/hyperlink" Target="https://login.consultant.ru/link/?req=doc&amp;base=LAW&amp;n=451338&amp;date=10.07.2023&amp;dst=101618&amp;field=134" TargetMode="External"/><Relationship Id="rId42" Type="http://schemas.openxmlformats.org/officeDocument/2006/relationships/hyperlink" Target="https://login.consultant.ru/link/?req=doc&amp;base=LAW&amp;n=446035&amp;date=10.07.2023&amp;dst=100216&amp;field=134" TargetMode="External"/><Relationship Id="rId7" Type="http://schemas.openxmlformats.org/officeDocument/2006/relationships/hyperlink" Target="https://login.consultant.ru/link/?req=doc&amp;base=LAW&amp;n=435970&amp;date=10.07.2023&amp;dst=8&amp;field=134" TargetMode="External"/><Relationship Id="rId2" Type="http://schemas.openxmlformats.org/officeDocument/2006/relationships/styles" Target="styles.xml"/><Relationship Id="rId16" Type="http://schemas.openxmlformats.org/officeDocument/2006/relationships/hyperlink" Target="https://login.consultant.ru/link/?req=doc&amp;base=LAW&amp;n=435970&amp;date=10.07.2023&amp;dst=100070&amp;field=134" TargetMode="External"/><Relationship Id="rId29" Type="http://schemas.openxmlformats.org/officeDocument/2006/relationships/hyperlink" Target="https://login.consultant.ru/link/?req=doc&amp;base=LAW&amp;n=451338&amp;date=10.07.2023&amp;dst=101987&amp;field=134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eq=doc&amp;base=LAW&amp;n=357280&amp;date=10.07.2023&amp;dst=100041&amp;field=134" TargetMode="External"/><Relationship Id="rId24" Type="http://schemas.openxmlformats.org/officeDocument/2006/relationships/hyperlink" Target="https://login.consultant.ru/link/?req=doc&amp;base=LAW&amp;n=435970&amp;date=10.07.2023&amp;dst=159&amp;field=134" TargetMode="External"/><Relationship Id="rId32" Type="http://schemas.openxmlformats.org/officeDocument/2006/relationships/hyperlink" Target="https://login.consultant.ru/link/?req=doc&amp;base=LAW&amp;n=424311&amp;date=10.07.2023&amp;dst=2&amp;field=134" TargetMode="External"/><Relationship Id="rId37" Type="http://schemas.openxmlformats.org/officeDocument/2006/relationships/hyperlink" Target="https://login.consultant.ru/link/?req=doc&amp;base=LAW&amp;n=446035&amp;date=10.07.2023&amp;dst=100009&amp;field=134" TargetMode="External"/><Relationship Id="rId40" Type="http://schemas.openxmlformats.org/officeDocument/2006/relationships/hyperlink" Target="https://login.consultant.ru/link/?req=doc&amp;base=LAW&amp;n=446035&amp;date=10.07.2023&amp;dst=100014&amp;field=134" TargetMode="External"/><Relationship Id="rId45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login.consultant.ru/link/?req=doc&amp;base=LAW&amp;n=451338&amp;date=10.07.2023&amp;dst=102445&amp;field=134" TargetMode="External"/><Relationship Id="rId23" Type="http://schemas.openxmlformats.org/officeDocument/2006/relationships/hyperlink" Target="https://login.consultant.ru/link/?req=doc&amp;base=LAW&amp;n=435970&amp;date=10.07.2023&amp;dst=50&amp;field=134" TargetMode="External"/><Relationship Id="rId28" Type="http://schemas.openxmlformats.org/officeDocument/2006/relationships/hyperlink" Target="https://login.consultant.ru/link/?req=doc&amp;base=LAW&amp;n=435970&amp;date=10.07.2023&amp;dst=111&amp;field=134" TargetMode="External"/><Relationship Id="rId36" Type="http://schemas.openxmlformats.org/officeDocument/2006/relationships/hyperlink" Target="https://login.consultant.ru/link/?req=doc&amp;base=LAW&amp;n=435970&amp;date=10.07.2023&amp;dst=138&amp;field=134" TargetMode="External"/><Relationship Id="rId10" Type="http://schemas.openxmlformats.org/officeDocument/2006/relationships/hyperlink" Target="https://login.consultant.ru/link/?req=doc&amp;base=LAW&amp;n=451338&amp;date=10.07.2023&amp;dst=101626&amp;field=134" TargetMode="External"/><Relationship Id="rId19" Type="http://schemas.openxmlformats.org/officeDocument/2006/relationships/hyperlink" Target="https://login.consultant.ru/link/?req=doc&amp;base=LAW&amp;n=435970&amp;date=10.07.2023&amp;dst=14&amp;field=134" TargetMode="External"/><Relationship Id="rId31" Type="http://schemas.openxmlformats.org/officeDocument/2006/relationships/hyperlink" Target="https://login.consultant.ru/link/?req=doc&amp;base=LAW&amp;n=424311&amp;date=10.07.2023&amp;dst=2&amp;field=134" TargetMode="External"/><Relationship Id="rId44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451338&amp;date=10.07.2023&amp;dst=100026&amp;field=134" TargetMode="External"/><Relationship Id="rId14" Type="http://schemas.openxmlformats.org/officeDocument/2006/relationships/hyperlink" Target="https://login.consultant.ru/link/?req=doc&amp;base=LAW&amp;n=451338&amp;date=10.07.2023&amp;dst=102442&amp;field=134" TargetMode="External"/><Relationship Id="rId22" Type="http://schemas.openxmlformats.org/officeDocument/2006/relationships/hyperlink" Target="https://login.consultant.ru/link/?req=doc&amp;base=LAW&amp;n=435970&amp;date=10.07.2023&amp;dst=173&amp;field=134" TargetMode="External"/><Relationship Id="rId27" Type="http://schemas.openxmlformats.org/officeDocument/2006/relationships/hyperlink" Target="https://login.consultant.ru/link/?req=doc&amp;base=LAW&amp;n=435970&amp;date=10.07.2023&amp;dst=100070&amp;field=134" TargetMode="External"/><Relationship Id="rId30" Type="http://schemas.openxmlformats.org/officeDocument/2006/relationships/hyperlink" Target="https://login.consultant.ru/link/?req=doc&amp;base=LAW&amp;n=424311&amp;date=10.07.2023&amp;dst=2&amp;field=134" TargetMode="External"/><Relationship Id="rId35" Type="http://schemas.openxmlformats.org/officeDocument/2006/relationships/hyperlink" Target="https://login.consultant.ru/link/?req=doc&amp;base=LAW&amp;n=435970&amp;date=10.07.2023&amp;dst=137&amp;field=134" TargetMode="External"/><Relationship Id="rId43" Type="http://schemas.openxmlformats.org/officeDocument/2006/relationships/hyperlink" Target="https://login.consultant.ru/link/?req=doc&amp;base=LAW&amp;n=424311&amp;date=10.07.2023&amp;dst=2&amp;field=134" TargetMode="External"/><Relationship Id="rId8" Type="http://schemas.openxmlformats.org/officeDocument/2006/relationships/hyperlink" Target="https://login.consultant.ru/link/?req=doc&amp;base=LAW&amp;n=451338&amp;date=10.07.2023&amp;dst=101617&amp;field=134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login.consultant.ru/link/?req=doc&amp;base=LAW&amp;n=435970&amp;date=10.07.2023&amp;dst=100070&amp;field=134" TargetMode="External"/><Relationship Id="rId17" Type="http://schemas.openxmlformats.org/officeDocument/2006/relationships/hyperlink" Target="https://login.consultant.ru/link/?req=doc&amp;base=LAW&amp;n=435970&amp;date=10.07.2023&amp;dst=12&amp;field=134" TargetMode="External"/><Relationship Id="rId25" Type="http://schemas.openxmlformats.org/officeDocument/2006/relationships/hyperlink" Target="https://login.consultant.ru/link/?req=doc&amp;base=LAW&amp;n=353837&amp;date=10.07.2023&amp;dst=100092&amp;field=134" TargetMode="External"/><Relationship Id="rId33" Type="http://schemas.openxmlformats.org/officeDocument/2006/relationships/hyperlink" Target="https://login.consultant.ru/link/?req=doc&amp;base=LAW&amp;n=435970&amp;date=10.07.2023&amp;dst=35&amp;field=134" TargetMode="External"/><Relationship Id="rId38" Type="http://schemas.openxmlformats.org/officeDocument/2006/relationships/hyperlink" Target="https://login.consultant.ru/link/?req=doc&amp;base=LAW&amp;n=446035&amp;date=10.07.2023&amp;dst=100012&amp;field=134" TargetMode="External"/><Relationship Id="rId46" Type="http://schemas.openxmlformats.org/officeDocument/2006/relationships/theme" Target="theme/theme1.xml"/><Relationship Id="rId20" Type="http://schemas.openxmlformats.org/officeDocument/2006/relationships/hyperlink" Target="https://login.consultant.ru/link/?req=doc&amp;base=LAW&amp;n=435970&amp;date=10.07.2023&amp;dst=100070&amp;field=134" TargetMode="External"/><Relationship Id="rId41" Type="http://schemas.openxmlformats.org/officeDocument/2006/relationships/hyperlink" Target="https://login.consultant.ru/link/?req=doc&amp;base=LAW&amp;n=446035&amp;date=10.07.2023&amp;dst=100019&amp;fie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1869</Words>
  <Characters>10657</Characters>
  <Application>Microsoft Office Word</Application>
  <DocSecurity>2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Ситуация: Какие документы необходимы для получения гражданства РФ в упрощенном порядке?("Электронный журнал "Азбука права", 2023)</vt:lpstr>
    </vt:vector>
  </TitlesOfParts>
  <Company>КонсультантПлюс Версия 4022.00.55</Company>
  <LinksUpToDate>false</LinksUpToDate>
  <CharactersWithSpaces>12501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Ситуация: Какие документы необходимы для получения гражданства РФ в упрощенном порядке?("Электронный журнал "Азбука права", 2023)</dc:title>
  <dc:subject/>
  <dc:creator>Olesya</dc:creator>
  <cp:keywords/>
  <dc:description/>
  <cp:lastModifiedBy>Olesya</cp:lastModifiedBy>
  <cp:revision>2</cp:revision>
  <dcterms:created xsi:type="dcterms:W3CDTF">2023-07-12T09:55:00Z</dcterms:created>
  <dcterms:modified xsi:type="dcterms:W3CDTF">2023-07-12T09:55:00Z</dcterms:modified>
</cp:coreProperties>
</file>