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24" w:rsidRPr="00CA1824" w:rsidRDefault="00CA1824" w:rsidP="00CA182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A1824">
        <w:rPr>
          <w:rStyle w:val="a3"/>
          <w:color w:val="222222"/>
        </w:rPr>
        <w:t> </w:t>
      </w:r>
      <w:r w:rsidRPr="00CA1824">
        <w:rPr>
          <w:rStyle w:val="a4"/>
          <w:color w:val="222222"/>
        </w:rPr>
        <w:t>Иностранные граждане имеют право на меры социальной поддержки наравне с гражданами Российской Федерации, если это установлено в соответствии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A1824" w:rsidRPr="00CA1824" w:rsidRDefault="00CA1824" w:rsidP="00CA182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A1824">
        <w:rPr>
          <w:rStyle w:val="a3"/>
          <w:color w:val="222222"/>
        </w:rPr>
        <w:t>Согласно Главе 1 статьи 1 </w:t>
      </w:r>
      <w:r w:rsidRPr="00CA1824">
        <w:rPr>
          <w:rStyle w:val="a4"/>
          <w:i/>
          <w:iCs/>
          <w:color w:val="222222"/>
        </w:rPr>
        <w:t>Федерального закона от 19 мая 1995 года № 81-ФЗ «О государственных пособиях гражданам, имеющих детей»</w:t>
      </w:r>
      <w:r w:rsidRPr="00CA1824">
        <w:rPr>
          <w:rStyle w:val="a3"/>
          <w:color w:val="222222"/>
        </w:rPr>
        <w:t> действие настоящего закона распространяется на </w:t>
      </w:r>
      <w:r w:rsidRPr="00CA1824">
        <w:rPr>
          <w:rStyle w:val="a4"/>
          <w:i/>
          <w:iCs/>
          <w:color w:val="222222"/>
        </w:rPr>
        <w:t>постоянно </w:t>
      </w:r>
      <w:r w:rsidRPr="00CA1824">
        <w:rPr>
          <w:rStyle w:val="a3"/>
          <w:color w:val="222222"/>
        </w:rPr>
        <w:t>проживающих на территории РФ иностранных граждан и лиц без гражданства (</w:t>
      </w:r>
      <w:r w:rsidRPr="00CA1824">
        <w:rPr>
          <w:rStyle w:val="a4"/>
          <w:i/>
          <w:iCs/>
          <w:color w:val="222222"/>
        </w:rPr>
        <w:t>то есть имеющих вид на жительство</w:t>
      </w:r>
      <w:r w:rsidRPr="00CA1824">
        <w:rPr>
          <w:rStyle w:val="a3"/>
          <w:color w:val="222222"/>
        </w:rPr>
        <w:t>).</w:t>
      </w:r>
    </w:p>
    <w:p w:rsidR="00CA1824" w:rsidRPr="00CA1824" w:rsidRDefault="00CA1824" w:rsidP="00CA1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проживающих на территории Российской Федерации иностранных граждан и лиц без гражданства, а также беженцев; </w:t>
      </w:r>
    </w:p>
    <w:p w:rsidR="00CA1824" w:rsidRPr="00CA1824" w:rsidRDefault="00CA1824" w:rsidP="00CA1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1824" w:rsidRDefault="00CA1824" w:rsidP="00CA1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гражданства. </w:t>
      </w:r>
    </w:p>
    <w:p w:rsidR="00CA1824" w:rsidRPr="00CA1824" w:rsidRDefault="00CA1824" w:rsidP="00CA1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824" w:rsidRPr="00CA1824" w:rsidRDefault="00CA1824" w:rsidP="00CA1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Больничный лист</w:t>
      </w:r>
    </w:p>
    <w:p w:rsidR="00CA1824" w:rsidRPr="00CA1824" w:rsidRDefault="00CA1824" w:rsidP="00CA18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1824">
        <w:rPr>
          <w:color w:val="000000"/>
        </w:rPr>
        <w:t xml:space="preserve">По общему правилу, иностранцы, работающие по трудовому договору, заключенному </w:t>
      </w:r>
      <w:r w:rsidRPr="00CA1824">
        <w:rPr>
          <w:b/>
          <w:color w:val="000000"/>
        </w:rPr>
        <w:t>на срок не менее 6 месяцев</w:t>
      </w:r>
      <w:r w:rsidRPr="00CA1824">
        <w:rPr>
          <w:color w:val="000000"/>
        </w:rPr>
        <w:t>, имеют право получить выплату по больничному листу, за исключением ВКС</w:t>
      </w:r>
      <w:r>
        <w:rPr>
          <w:color w:val="000000"/>
        </w:rPr>
        <w:t xml:space="preserve"> (высоко квалифицированных специалистов)</w:t>
      </w:r>
      <w:r w:rsidRPr="00CA1824">
        <w:rPr>
          <w:color w:val="000000"/>
        </w:rPr>
        <w:t>. Ведь работодатель перечисляет за таких иностранных работников страховые взносы в ФСС (п. 2 ст. 5 Федерального закона от 29.12.2006 № 255-ФЗ).</w:t>
      </w:r>
      <w:r w:rsidRPr="00CA1824">
        <w:rPr>
          <w:color w:val="000000"/>
        </w:rPr>
        <w:t xml:space="preserve"> </w:t>
      </w:r>
      <w:r w:rsidRPr="00CA1824">
        <w:rPr>
          <w:color w:val="000000"/>
        </w:rPr>
        <w:t>При выплате пособий по больничным листам учитывается статус иностранца.</w:t>
      </w:r>
    </w:p>
    <w:p w:rsidR="00CA1824" w:rsidRPr="00CA1824" w:rsidRDefault="00CA1824" w:rsidP="00CA182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A1824">
        <w:rPr>
          <w:color w:val="000000"/>
        </w:rPr>
        <w:t xml:space="preserve">Если иностранец имеет статус временно пребывающего в Россию, у него есть виза или миграционная карта, </w:t>
      </w:r>
      <w:r w:rsidRPr="00CA1824">
        <w:rPr>
          <w:b/>
          <w:color w:val="000000"/>
        </w:rPr>
        <w:t>то пособие ему положено, если работодатель оплачивал за него страховые взносы не менее 6 месяцев, которые предшествовали месяцу болезни</w:t>
      </w:r>
      <w:r w:rsidRPr="00CA1824">
        <w:rPr>
          <w:color w:val="000000"/>
        </w:rPr>
        <w:t xml:space="preserve"> (п. 4.1 ст. 2 Закона № 255-ФЗ).</w:t>
      </w:r>
    </w:p>
    <w:p w:rsidR="00CA1824" w:rsidRDefault="00CA1824" w:rsidP="00CA182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</w:p>
    <w:p w:rsidR="00CA1824" w:rsidRPr="00CA1824" w:rsidRDefault="00CA1824" w:rsidP="00CA182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</w:rPr>
      </w:pPr>
      <w:r w:rsidRPr="00CA1824">
        <w:rPr>
          <w:b/>
          <w:color w:val="222222"/>
        </w:rPr>
        <w:t>Пенсии</w:t>
      </w:r>
    </w:p>
    <w:p w:rsidR="00CA1824" w:rsidRPr="00CA1824" w:rsidRDefault="00CA1824" w:rsidP="00CA182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CA1824">
        <w:rPr>
          <w:color w:val="222222"/>
        </w:rPr>
        <w:t>Иностранные граждане и лица без гражданства, </w:t>
      </w:r>
      <w:r w:rsidRPr="00CA1824">
        <w:rPr>
          <w:rStyle w:val="a4"/>
          <w:color w:val="222222"/>
        </w:rPr>
        <w:t>постоянно проживающие в Российской Федерации</w:t>
      </w:r>
      <w:r w:rsidRPr="00CA1824">
        <w:rPr>
          <w:color w:val="222222"/>
        </w:rPr>
        <w:t xml:space="preserve">, наравне с гражданами Российской Федерации, за исключением случаев, установленных федеральным законом или международным договором Российской Федерации, имеют право на: на трудовую пенсию (статья 3 Федерального закона от </w:t>
      </w:r>
      <w:r w:rsidRPr="00CA1824">
        <w:t>17.12.2001 № 173-ФЗ «О трудовых пенсиях в РФ»); страховую пенсию (статья 4 Федерального закона от 28.12.2013  № 400-ФЗ "О страховых пенсиях"); накопительную пенсию (статья 4 Федерального закона </w:t>
      </w:r>
      <w:hyperlink r:id="rId4" w:tgtFrame="_blank" w:history="1">
        <w:r w:rsidRPr="00CA1824">
          <w:rPr>
            <w:rStyle w:val="a5"/>
            <w:color w:val="auto"/>
            <w:u w:val="none"/>
          </w:rPr>
          <w:t>от 28.12.2013 N 424-ФЗ "О накопительной пенсии"</w:t>
        </w:r>
      </w:hyperlink>
      <w:r w:rsidRPr="00CA1824">
        <w:t>).</w:t>
      </w:r>
    </w:p>
    <w:p w:rsidR="00CA1824" w:rsidRPr="00CA1824" w:rsidRDefault="00CA1824" w:rsidP="00CA182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A1824">
        <w:rPr>
          <w:color w:val="222222"/>
        </w:rPr>
        <w:t xml:space="preserve"> </w:t>
      </w:r>
    </w:p>
    <w:p w:rsidR="00CA1824" w:rsidRPr="00CA1824" w:rsidRDefault="00CA1824" w:rsidP="00CA1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Единовременное пособие при рождении ребенка</w:t>
      </w:r>
    </w:p>
    <w:p w:rsidR="00CA1824" w:rsidRPr="00CA1824" w:rsidRDefault="00CA1824" w:rsidP="00CA1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выплачивается при рождении ребенка одному из его родителей (ст. 1.4 Закона № 255-ФЗ). С 1 февраля 2021 г. его размер составляет 18 886,32 рублей.</w:t>
      </w:r>
    </w:p>
    <w:p w:rsidR="00CA1824" w:rsidRPr="00CA1824" w:rsidRDefault="00CA1824" w:rsidP="00CA1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отметим, что на такое пособие не вправе претендовать временно пребывающие иностранцы.</w:t>
      </w:r>
    </w:p>
    <w:p w:rsidR="00CA1824" w:rsidRDefault="00CA1824" w:rsidP="00CA1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Единовременное пособие при рождении выплачивается иностранцам, имеющим РВП или ВНЖ, беженцам, а также иностранцам – выходцам из стран-участников ЕАЭС.</w:t>
      </w:r>
    </w:p>
    <w:p w:rsidR="00CA1824" w:rsidRDefault="00CA1824" w:rsidP="00CA1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824" w:rsidRPr="00CA1824" w:rsidRDefault="00CA1824" w:rsidP="00CA1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Пособие по беременности и родам</w:t>
      </w:r>
    </w:p>
    <w:p w:rsidR="00CA1824" w:rsidRPr="00CA1824" w:rsidRDefault="00CA1824" w:rsidP="00CA1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пособие выплачивается иностранкам, имеющим РВП или ВНЖ, беженкам, а также иностранкам из стран-у</w:t>
      </w:r>
      <w:bookmarkStart w:id="0" w:name="_GoBack"/>
      <w:bookmarkEnd w:id="0"/>
      <w:r w:rsidRPr="00CA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частниц ЕАЭС.</w:t>
      </w:r>
    </w:p>
    <w:p w:rsidR="00CA1824" w:rsidRPr="00CA1824" w:rsidRDefault="00CA1824" w:rsidP="00CA1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временно пребывающие иностранки не могут получать это пособие. Но статус иностранки может поменяться. Например, женщина за период работы получила РВП.</w:t>
      </w:r>
    </w:p>
    <w:p w:rsidR="007D2C7D" w:rsidRPr="00CA1824" w:rsidRDefault="007D2C7D" w:rsidP="00C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2C7D" w:rsidRPr="00CA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BF"/>
    <w:rsid w:val="001D62BF"/>
    <w:rsid w:val="007D2C7D"/>
    <w:rsid w:val="00C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B7E9-0B4A-4D7A-8CB1-2AC44C6B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A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A1824"/>
    <w:rPr>
      <w:i/>
      <w:iCs/>
    </w:rPr>
  </w:style>
  <w:style w:type="character" w:styleId="a4">
    <w:name w:val="Strong"/>
    <w:basedOn w:val="a0"/>
    <w:uiPriority w:val="22"/>
    <w:qFormat/>
    <w:rsid w:val="00CA1824"/>
    <w:rPr>
      <w:b/>
      <w:bCs/>
    </w:rPr>
  </w:style>
  <w:style w:type="character" w:styleId="a5">
    <w:name w:val="Hyperlink"/>
    <w:basedOn w:val="a0"/>
    <w:uiPriority w:val="99"/>
    <w:semiHidden/>
    <w:unhideWhenUsed/>
    <w:rsid w:val="00CA182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A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65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2023-07-12T13:19:00Z</dcterms:created>
  <dcterms:modified xsi:type="dcterms:W3CDTF">2023-07-12T13:29:00Z</dcterms:modified>
</cp:coreProperties>
</file>